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36" w:rsidRPr="00802233" w:rsidRDefault="00E36C36" w:rsidP="00E36C36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E36C36" w:rsidRPr="00802233" w:rsidRDefault="00E36C36" w:rsidP="00E36C36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E36C36" w:rsidRPr="00802233" w:rsidRDefault="00E36C36" w:rsidP="00E36C36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Красновичское СЕЛЬСКОЕ</w:t>
      </w:r>
      <w:r w:rsidRPr="00802233">
        <w:rPr>
          <w:b/>
          <w:iCs/>
          <w:caps/>
          <w:sz w:val="28"/>
          <w:szCs w:val="28"/>
        </w:rPr>
        <w:t xml:space="preserve"> поселение </w:t>
      </w:r>
    </w:p>
    <w:p w:rsidR="00E36C36" w:rsidRDefault="00E36C36" w:rsidP="00E36C36">
      <w:pPr>
        <w:jc w:val="center"/>
        <w:outlineLvl w:val="0"/>
        <w:rPr>
          <w:b/>
        </w:rPr>
      </w:pPr>
      <w:r>
        <w:rPr>
          <w:b/>
        </w:rPr>
        <w:t>КРАСНОВИЧСКИЙ СЕЛЬСКИЙ</w:t>
      </w:r>
      <w:r w:rsidRPr="00802233">
        <w:rPr>
          <w:b/>
        </w:rPr>
        <w:t xml:space="preserve"> СОВЕТ НАРОДНЫХ ДЕПУТАТОВ</w:t>
      </w:r>
    </w:p>
    <w:p w:rsidR="00E36C36" w:rsidRDefault="00E36C36" w:rsidP="00E36C36">
      <w:pPr>
        <w:jc w:val="center"/>
        <w:outlineLvl w:val="0"/>
        <w:rPr>
          <w:b/>
        </w:rPr>
      </w:pPr>
    </w:p>
    <w:p w:rsidR="00E36C36" w:rsidRDefault="00E36C36" w:rsidP="00E36C36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E36C36" w:rsidRDefault="00E36C36" w:rsidP="00E36C36">
      <w:pPr>
        <w:jc w:val="center"/>
        <w:outlineLvl w:val="0"/>
        <w:rPr>
          <w:sz w:val="32"/>
          <w:szCs w:val="32"/>
        </w:rPr>
      </w:pPr>
    </w:p>
    <w:p w:rsidR="00E36C36" w:rsidRDefault="00E36C36" w:rsidP="00E36C3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B6365">
        <w:rPr>
          <w:sz w:val="28"/>
          <w:szCs w:val="28"/>
        </w:rPr>
        <w:t>т</w:t>
      </w:r>
      <w:r>
        <w:rPr>
          <w:sz w:val="28"/>
          <w:szCs w:val="28"/>
        </w:rPr>
        <w:t xml:space="preserve">  31.07</w:t>
      </w:r>
      <w:r w:rsidRPr="00F87E2E">
        <w:rPr>
          <w:sz w:val="28"/>
          <w:szCs w:val="28"/>
        </w:rPr>
        <w:t>.</w:t>
      </w:r>
      <w:r>
        <w:rPr>
          <w:sz w:val="28"/>
          <w:szCs w:val="28"/>
        </w:rPr>
        <w:t xml:space="preserve">2025г.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5-30 </w:t>
      </w:r>
    </w:p>
    <w:p w:rsidR="00E36C36" w:rsidRDefault="00E36C36" w:rsidP="00E36C36">
      <w:pPr>
        <w:jc w:val="both"/>
        <w:outlineLvl w:val="0"/>
        <w:rPr>
          <w:sz w:val="28"/>
          <w:szCs w:val="28"/>
        </w:rPr>
      </w:pPr>
    </w:p>
    <w:p w:rsidR="00E36C36" w:rsidRDefault="00E36C36" w:rsidP="00E36C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proofErr w:type="gramStart"/>
      <w:r>
        <w:rPr>
          <w:sz w:val="28"/>
          <w:szCs w:val="28"/>
        </w:rPr>
        <w:t>дополнительных</w:t>
      </w:r>
      <w:proofErr w:type="gramEnd"/>
    </w:p>
    <w:p w:rsidR="00E36C36" w:rsidRDefault="00E36C36" w:rsidP="00E36C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</w:p>
    <w:p w:rsidR="00E36C36" w:rsidRDefault="00E36C36" w:rsidP="00E36C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взысканию задолженности в части </w:t>
      </w:r>
    </w:p>
    <w:p w:rsidR="00E36C36" w:rsidRDefault="00E36C36" w:rsidP="00E36C36">
      <w:pPr>
        <w:jc w:val="both"/>
        <w:rPr>
          <w:sz w:val="28"/>
          <w:szCs w:val="28"/>
        </w:rPr>
      </w:pPr>
      <w:r>
        <w:rPr>
          <w:sz w:val="28"/>
          <w:szCs w:val="28"/>
        </w:rPr>
        <w:t>сумм местных налогов</w:t>
      </w:r>
    </w:p>
    <w:p w:rsidR="00E36C36" w:rsidRDefault="00E36C36" w:rsidP="00E36C36">
      <w:pPr>
        <w:jc w:val="both"/>
        <w:rPr>
          <w:sz w:val="28"/>
          <w:szCs w:val="28"/>
        </w:rPr>
      </w:pPr>
    </w:p>
    <w:p w:rsidR="00E36C36" w:rsidRDefault="00E36C36" w:rsidP="00E36C36">
      <w:pPr>
        <w:jc w:val="both"/>
        <w:rPr>
          <w:sz w:val="28"/>
          <w:szCs w:val="28"/>
        </w:rPr>
      </w:pPr>
    </w:p>
    <w:p w:rsidR="00E36C36" w:rsidRDefault="00E36C36" w:rsidP="00E36C36">
      <w:pPr>
        <w:jc w:val="both"/>
      </w:pPr>
      <w:r>
        <w:tab/>
      </w:r>
      <w:r>
        <w:rPr>
          <w:sz w:val="28"/>
          <w:szCs w:val="28"/>
        </w:rPr>
        <w:t xml:space="preserve">В соответствии  пунктом 3 статьи 59 Налогового кодекса Российской Федерации и руководствуясь Уставом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 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  Совет народных депутатов</w:t>
      </w:r>
    </w:p>
    <w:p w:rsidR="00E36C36" w:rsidRDefault="00E36C36" w:rsidP="00E36C36">
      <w:pPr>
        <w:jc w:val="both"/>
      </w:pPr>
    </w:p>
    <w:p w:rsidR="00E36C36" w:rsidRDefault="00E36C36" w:rsidP="00E36C36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E36C36" w:rsidRDefault="00E36C36" w:rsidP="00E36C36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1.Установить следующие дополнительные основания признания безнадежными к взысканию задолженности в части сумм местных налогов: </w:t>
      </w:r>
    </w:p>
    <w:p w:rsidR="00E36C36" w:rsidRPr="00314CAE" w:rsidRDefault="00E36C36" w:rsidP="00E36C36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0" w:name="Par0"/>
      <w:bookmarkEnd w:id="0"/>
      <w:r>
        <w:rPr>
          <w:rFonts w:eastAsiaTheme="minorHAnsi"/>
          <w:b/>
          <w:bCs/>
          <w:sz w:val="28"/>
          <w:szCs w:val="28"/>
          <w:lang w:eastAsia="en-US"/>
        </w:rPr>
        <w:tab/>
      </w:r>
      <w:proofErr w:type="gramStart"/>
      <w:r w:rsidRPr="00314CAE">
        <w:rPr>
          <w:rFonts w:eastAsiaTheme="minorHAnsi"/>
          <w:bCs/>
          <w:sz w:val="28"/>
          <w:szCs w:val="28"/>
          <w:lang w:eastAsia="en-US"/>
        </w:rPr>
        <w:t xml:space="preserve">1)вынесение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4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пунктами 3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5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4 части 1 статьи 46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 октября 2007 года N 229-ФЗ "Об исполнительном производстве", если истек установленный </w:t>
      </w:r>
      <w:hyperlink r:id="rId6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статьей 21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указанного Федерального закона срок предъявления исполнительного документа к исполнению;</w:t>
      </w:r>
      <w:proofErr w:type="gramEnd"/>
    </w:p>
    <w:p w:rsidR="00E36C36" w:rsidRPr="00314CAE" w:rsidRDefault="00E36C36" w:rsidP="00E36C3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1" w:name="Par1"/>
      <w:bookmarkEnd w:id="1"/>
      <w:r w:rsidRPr="00314CAE">
        <w:rPr>
          <w:rFonts w:eastAsiaTheme="minorHAnsi"/>
          <w:bCs/>
          <w:sz w:val="28"/>
          <w:szCs w:val="28"/>
          <w:lang w:eastAsia="en-US"/>
        </w:rPr>
        <w:t xml:space="preserve">2)наличие задолженности по местным налогам, числящейся за умершим физическим лицом либо объявленным </w:t>
      </w:r>
      <w:proofErr w:type="gramStart"/>
      <w:r w:rsidRPr="00314CAE">
        <w:rPr>
          <w:rFonts w:eastAsiaTheme="minorHAnsi"/>
          <w:bCs/>
          <w:sz w:val="28"/>
          <w:szCs w:val="28"/>
          <w:lang w:eastAsia="en-US"/>
        </w:rPr>
        <w:t>судом</w:t>
      </w:r>
      <w:proofErr w:type="gramEnd"/>
      <w:r w:rsidRPr="00314CAE">
        <w:rPr>
          <w:rFonts w:eastAsiaTheme="minorHAnsi"/>
          <w:bCs/>
          <w:sz w:val="28"/>
          <w:szCs w:val="28"/>
          <w:lang w:eastAsia="en-US"/>
        </w:rPr>
        <w:t xml:space="preserve"> умершим в порядке, установленном гражданским процессуальным законодательством Российской Федерации, в случае отсутствия сведений органов (учреждений), уполномоченных совершать нотариальные действия, нотариусов, занимающихся частной практикой, о выдаче свидетельства о праве на наследство в течение трех лет со дня открытия наследства;</w:t>
      </w:r>
    </w:p>
    <w:p w:rsidR="00E36C36" w:rsidRDefault="00E36C36" w:rsidP="00E36C3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2" w:name="Par2"/>
      <w:bookmarkEnd w:id="2"/>
      <w:r w:rsidRPr="00314CAE">
        <w:rPr>
          <w:rFonts w:eastAsiaTheme="minorHAnsi"/>
          <w:bCs/>
          <w:sz w:val="28"/>
          <w:szCs w:val="28"/>
          <w:lang w:eastAsia="en-US"/>
        </w:rPr>
        <w:t xml:space="preserve">3)наличие задолженности </w:t>
      </w:r>
      <w:r>
        <w:rPr>
          <w:rFonts w:eastAsiaTheme="minorHAnsi"/>
          <w:bCs/>
          <w:sz w:val="28"/>
          <w:szCs w:val="28"/>
          <w:lang w:eastAsia="en-US"/>
        </w:rPr>
        <w:t xml:space="preserve">у физических лиц </w:t>
      </w:r>
      <w:r w:rsidRPr="00314CAE">
        <w:rPr>
          <w:rFonts w:eastAsiaTheme="minorHAnsi"/>
          <w:bCs/>
          <w:sz w:val="28"/>
          <w:szCs w:val="28"/>
          <w:lang w:eastAsia="en-US"/>
        </w:rPr>
        <w:t>по земельному налогу и налогу на имущество  физическ</w:t>
      </w:r>
      <w:r>
        <w:rPr>
          <w:rFonts w:eastAsiaTheme="minorHAnsi"/>
          <w:bCs/>
          <w:sz w:val="28"/>
          <w:szCs w:val="28"/>
          <w:lang w:eastAsia="en-US"/>
        </w:rPr>
        <w:t xml:space="preserve">их </w:t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лиц </w:t>
      </w:r>
      <w:r>
        <w:rPr>
          <w:rFonts w:eastAsiaTheme="minorHAnsi"/>
          <w:bCs/>
          <w:sz w:val="28"/>
          <w:szCs w:val="28"/>
          <w:lang w:eastAsia="en-US"/>
        </w:rPr>
        <w:t>в размере,</w:t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 не превышающе</w:t>
      </w:r>
      <w:r>
        <w:rPr>
          <w:rFonts w:eastAsiaTheme="minorHAnsi"/>
          <w:bCs/>
          <w:sz w:val="28"/>
          <w:szCs w:val="28"/>
          <w:lang w:eastAsia="en-US"/>
        </w:rPr>
        <w:t>м 3</w:t>
      </w:r>
      <w:r w:rsidRPr="00314CAE">
        <w:rPr>
          <w:rFonts w:eastAsiaTheme="minorHAnsi"/>
          <w:bCs/>
          <w:sz w:val="28"/>
          <w:szCs w:val="28"/>
          <w:lang w:eastAsia="en-US"/>
        </w:rPr>
        <w:t>00 рублей</w:t>
      </w:r>
      <w:r>
        <w:rPr>
          <w:rFonts w:eastAsiaTheme="minorHAnsi"/>
          <w:bCs/>
          <w:sz w:val="28"/>
          <w:szCs w:val="28"/>
          <w:lang w:eastAsia="en-US"/>
        </w:rPr>
        <w:t xml:space="preserve"> в целом</w:t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, </w:t>
      </w:r>
      <w:r>
        <w:rPr>
          <w:rFonts w:eastAsiaTheme="minorHAnsi"/>
          <w:bCs/>
          <w:sz w:val="28"/>
          <w:szCs w:val="28"/>
          <w:lang w:eastAsia="en-US"/>
        </w:rPr>
        <w:t xml:space="preserve">если 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с даты образования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задолженности прошло три года и более, при условии отсутствия задолженности по иным налоговым платежам в бюджетную систему Российской Федерации. </w:t>
      </w:r>
    </w:p>
    <w:p w:rsidR="00E36C36" w:rsidRPr="00314CAE" w:rsidRDefault="00E36C36" w:rsidP="00E36C3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t>2.Документами, подтверждающими обстоятельства признания безнадежной к взысканию задолженности в части сумм местных налогов в бюджет являются:</w:t>
      </w:r>
    </w:p>
    <w:p w:rsidR="00E36C36" w:rsidRPr="00314CAE" w:rsidRDefault="00E36C36" w:rsidP="00E36C3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lastRenderedPageBreak/>
        <w:t xml:space="preserve">1)по основанию, установленному </w:t>
      </w:r>
      <w:hyperlink w:anchor="Par0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пунктом 1 пункта 1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E36C36" w:rsidRPr="00314CAE" w:rsidRDefault="00E36C36" w:rsidP="00E36C3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t xml:space="preserve">-сведения, полученные от судебного пристава-исполнителя, о вынесении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7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пунктами 3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8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4 части 1 статьи 46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 октября 2007 года N 229-ФЗ "Об исполнительном производстве";</w:t>
      </w:r>
    </w:p>
    <w:p w:rsidR="00E36C36" w:rsidRPr="00C52910" w:rsidRDefault="00E36C36" w:rsidP="00E36C3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52910">
        <w:rPr>
          <w:rFonts w:eastAsiaTheme="minorHAnsi"/>
          <w:bCs/>
          <w:sz w:val="28"/>
          <w:szCs w:val="28"/>
          <w:lang w:eastAsia="en-US"/>
        </w:rPr>
        <w:t xml:space="preserve">2)по основанию, установленному </w:t>
      </w:r>
      <w:hyperlink w:anchor="Par1" w:history="1">
        <w:r w:rsidRPr="00C52910">
          <w:rPr>
            <w:rFonts w:eastAsiaTheme="minorHAnsi"/>
            <w:bCs/>
            <w:sz w:val="28"/>
            <w:szCs w:val="28"/>
            <w:lang w:eastAsia="en-US"/>
          </w:rPr>
          <w:t>пунктом 2 пункта 1</w:t>
        </w:r>
      </w:hyperlink>
      <w:r w:rsidRPr="00C52910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E36C36" w:rsidRPr="00C52910" w:rsidRDefault="00E36C36" w:rsidP="00E36C3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52910">
        <w:rPr>
          <w:rFonts w:eastAsiaTheme="minorHAnsi"/>
          <w:bCs/>
          <w:sz w:val="28"/>
          <w:szCs w:val="28"/>
          <w:lang w:eastAsia="en-US"/>
        </w:rPr>
        <w:t>-сведения о регистрации факта смерти физического лица, содержащиеся в Едином государственном реестре записей актов гражданского состояния;</w:t>
      </w:r>
    </w:p>
    <w:p w:rsidR="00E36C36" w:rsidRPr="00A409A3" w:rsidRDefault="00E36C36" w:rsidP="00E36C3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A409A3">
        <w:rPr>
          <w:rFonts w:eastAsiaTheme="minorHAnsi"/>
          <w:bCs/>
          <w:sz w:val="28"/>
          <w:szCs w:val="28"/>
          <w:lang w:eastAsia="en-US"/>
        </w:rPr>
        <w:t xml:space="preserve">3)по основанию, установленному </w:t>
      </w:r>
      <w:hyperlink w:anchor="Par2" w:history="1">
        <w:r w:rsidRPr="00A409A3">
          <w:rPr>
            <w:rFonts w:eastAsiaTheme="minorHAnsi"/>
            <w:bCs/>
            <w:sz w:val="28"/>
            <w:szCs w:val="28"/>
            <w:lang w:eastAsia="en-US"/>
          </w:rPr>
          <w:t>пунктом 3 пункта 1</w:t>
        </w:r>
      </w:hyperlink>
      <w:r w:rsidRPr="00A409A3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E36C36" w:rsidRPr="00A409A3" w:rsidRDefault="00E36C36" w:rsidP="00E36C3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A409A3">
        <w:rPr>
          <w:rFonts w:eastAsiaTheme="minorHAnsi"/>
          <w:bCs/>
          <w:sz w:val="28"/>
          <w:szCs w:val="28"/>
          <w:lang w:eastAsia="en-US"/>
        </w:rPr>
        <w:t>-справка налогового органа о наличии по состоянию на дату формирования положительного, отрицательного или нулевого сальдо единого налогового сальдо.</w:t>
      </w:r>
    </w:p>
    <w:p w:rsidR="00E36C36" w:rsidRPr="00C44DB9" w:rsidRDefault="00E36C36" w:rsidP="00E36C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3</w:t>
      </w:r>
      <w:r w:rsidRPr="00C44DB9">
        <w:rPr>
          <w:sz w:val="28"/>
          <w:szCs w:val="28"/>
        </w:rPr>
        <w:t xml:space="preserve">.Признать утратившим силу решение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12.03.2020. №4-28</w:t>
      </w:r>
      <w:r w:rsidRPr="00C44DB9">
        <w:rPr>
          <w:sz w:val="28"/>
          <w:szCs w:val="28"/>
        </w:rPr>
        <w:t xml:space="preserve"> «Об установлении дополнительных  оснований признания безнадежными к взысканию недоимки и задолженности по пеням и штрафам   по местным налогам». </w:t>
      </w:r>
      <w:proofErr w:type="gramEnd"/>
    </w:p>
    <w:p w:rsidR="00E36C36" w:rsidRPr="00C44DB9" w:rsidRDefault="00E36C36" w:rsidP="00E36C36">
      <w:pPr>
        <w:jc w:val="both"/>
        <w:rPr>
          <w:sz w:val="28"/>
          <w:szCs w:val="28"/>
        </w:rPr>
      </w:pPr>
      <w:r w:rsidRPr="00C44DB9">
        <w:tab/>
      </w:r>
      <w:r>
        <w:t>4</w:t>
      </w:r>
      <w:r w:rsidRPr="00C44DB9">
        <w:rPr>
          <w:sz w:val="28"/>
          <w:szCs w:val="28"/>
        </w:rPr>
        <w:t xml:space="preserve">.Настоящее решение вступает в силу после его официального </w:t>
      </w:r>
      <w:r>
        <w:rPr>
          <w:sz w:val="28"/>
          <w:szCs w:val="28"/>
        </w:rPr>
        <w:t>обнародования согласно уставу.</w:t>
      </w:r>
    </w:p>
    <w:p w:rsidR="00E36C36" w:rsidRPr="00E265DE" w:rsidRDefault="00E36C36" w:rsidP="00E36C36">
      <w:pPr>
        <w:jc w:val="both"/>
        <w:rPr>
          <w:i/>
          <w:sz w:val="28"/>
          <w:szCs w:val="28"/>
        </w:rPr>
      </w:pPr>
    </w:p>
    <w:p w:rsidR="00E36C36" w:rsidRDefault="00E36C36" w:rsidP="00E36C36">
      <w:pPr>
        <w:jc w:val="both"/>
        <w:rPr>
          <w:sz w:val="28"/>
          <w:szCs w:val="28"/>
        </w:rPr>
      </w:pPr>
    </w:p>
    <w:p w:rsidR="00E36C36" w:rsidRDefault="00E36C36" w:rsidP="00E36C36">
      <w:pPr>
        <w:tabs>
          <w:tab w:val="num" w:pos="1637"/>
        </w:tabs>
        <w:spacing w:line="360" w:lineRule="auto"/>
        <w:jc w:val="both"/>
      </w:pPr>
      <w:r>
        <w:t xml:space="preserve">Председатель </w:t>
      </w:r>
      <w:proofErr w:type="spellStart"/>
      <w:r>
        <w:t>Красновичского</w:t>
      </w:r>
      <w:proofErr w:type="spellEnd"/>
      <w:r>
        <w:t xml:space="preserve">  </w:t>
      </w:r>
      <w:proofErr w:type="gramStart"/>
      <w:r>
        <w:t>сельского</w:t>
      </w:r>
      <w:proofErr w:type="gramEnd"/>
    </w:p>
    <w:p w:rsidR="00E36C36" w:rsidRDefault="00E36C36" w:rsidP="00E36C36">
      <w:pPr>
        <w:tabs>
          <w:tab w:val="num" w:pos="1637"/>
        </w:tabs>
        <w:spacing w:line="360" w:lineRule="auto"/>
        <w:jc w:val="both"/>
      </w:pPr>
      <w:r>
        <w:t xml:space="preserve">Совета народных депутатов                                                                             </w:t>
      </w:r>
      <w:proofErr w:type="spellStart"/>
      <w:r>
        <w:t>С.И.Харнавцова</w:t>
      </w:r>
      <w:proofErr w:type="spellEnd"/>
    </w:p>
    <w:p w:rsidR="00E36C36" w:rsidRPr="00C44DB9" w:rsidRDefault="00E36C36" w:rsidP="00E36C36">
      <w:pPr>
        <w:jc w:val="both"/>
        <w:rPr>
          <w:sz w:val="28"/>
        </w:rPr>
      </w:pPr>
    </w:p>
    <w:p w:rsidR="00A760AF" w:rsidRDefault="00A760AF"/>
    <w:sectPr w:rsidR="00A760AF" w:rsidSect="005F7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C36"/>
    <w:rsid w:val="00A760AF"/>
    <w:rsid w:val="00E36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6C36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6C36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5897&amp;dst=9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5897&amp;dst=10034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5897&amp;dst=100129" TargetMode="External"/><Relationship Id="rId5" Type="http://schemas.openxmlformats.org/officeDocument/2006/relationships/hyperlink" Target="https://login.consultant.ru/link/?req=doc&amp;base=LAW&amp;n=505897&amp;dst=90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505897&amp;dst=10034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567</Words>
  <Characters>3232</Characters>
  <Application>Microsoft Office Word</Application>
  <DocSecurity>0</DocSecurity>
  <Lines>26</Lines>
  <Paragraphs>7</Paragraphs>
  <ScaleCrop>false</ScaleCrop>
  <Company>Ya Blondinko Edition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2025-09-25T08:07:00Z</dcterms:created>
  <dcterms:modified xsi:type="dcterms:W3CDTF">2025-09-25T08:17:00Z</dcterms:modified>
</cp:coreProperties>
</file>